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12D3" w14:textId="77777777" w:rsidR="00797941" w:rsidRDefault="00F44069">
      <w:r w:rsidRPr="0082129A">
        <w:rPr>
          <w:b/>
          <w:bCs/>
        </w:rPr>
        <w:t>Il était une fois</w:t>
      </w:r>
      <w:r>
        <w:t>, il y a très longtemps on ne parlait pas de drogue, tout le monde était gentil et respectueux …</w:t>
      </w:r>
    </w:p>
    <w:p w14:paraId="3AC72F73" w14:textId="77777777" w:rsidR="004E2414" w:rsidRDefault="00F44069">
      <w:r>
        <w:t xml:space="preserve">Face à la survenue dans leur cabinet d’énergumènes plutôt indélicats en demande de produits stupéfiants, trois généralistes soucieux de bien faire interpellent la </w:t>
      </w:r>
      <w:proofErr w:type="gramStart"/>
      <w:r>
        <w:t>DASS  pour</w:t>
      </w:r>
      <w:proofErr w:type="gramEnd"/>
      <w:r>
        <w:t xml:space="preserve"> qu’on leur dise ce qu’il faut faire de ces patients singuliers </w:t>
      </w:r>
      <w:r w:rsidR="00797941">
        <w:t xml:space="preserve">. </w:t>
      </w:r>
      <w:r>
        <w:t xml:space="preserve"> Comment gérer la relation </w:t>
      </w:r>
      <w:r w:rsidR="00797941">
        <w:t>quand ils deviennent menaçants ?</w:t>
      </w:r>
    </w:p>
    <w:p w14:paraId="06741FEE" w14:textId="77777777" w:rsidR="002645D3" w:rsidRDefault="002645D3">
      <w:r>
        <w:t xml:space="preserve">Je ne peux oublier la réponse du docteur </w:t>
      </w:r>
      <w:proofErr w:type="spellStart"/>
      <w:r>
        <w:t>Villarubias</w:t>
      </w:r>
      <w:proofErr w:type="spellEnd"/>
      <w:r>
        <w:t xml:space="preserve"> qui nous avait réunis dans son bureau «   Allez vous former pour ensuite former vos confrères et je pourrai alors vous aider ». C’est ainsi que nous nous mîmes en quête de savoir et de savoir faire auprès de ceux qui connaissaient le sujet c’est à dire les drogues, le sujet toxicomane, le </w:t>
      </w:r>
      <w:r w:rsidR="00EC73E8">
        <w:t xml:space="preserve">plaisir et le </w:t>
      </w:r>
      <w:r>
        <w:t xml:space="preserve">manque, </w:t>
      </w:r>
      <w:r w:rsidR="00EC73E8">
        <w:t xml:space="preserve">l’ascension vers une dépendance de plus forte… accompagner ces individus nous a permis d’accepter de se retrouver en </w:t>
      </w:r>
      <w:r w:rsidR="00731BE9">
        <w:t xml:space="preserve">situation </w:t>
      </w:r>
      <w:r w:rsidR="00EC73E8">
        <w:t>d’échec, de mettre les mains dans le camb</w:t>
      </w:r>
      <w:r w:rsidR="00731BE9">
        <w:t>o</w:t>
      </w:r>
      <w:r w:rsidR="00EC73E8">
        <w:t>uis , de connaitre un peu mieux leur parcours.</w:t>
      </w:r>
    </w:p>
    <w:p w14:paraId="2FF99613" w14:textId="77777777" w:rsidR="000169E3" w:rsidRDefault="00EC73E8">
      <w:r>
        <w:t>L’association Généralistes et Toxicomanie est devenue un organisme de formation régionale, s’appuyant sur des acteurs de santé, de spécialistes en communication, de professeurs</w:t>
      </w:r>
      <w:r w:rsidR="00731BE9">
        <w:t xml:space="preserve"> en médecine</w:t>
      </w:r>
      <w:r w:rsidR="000169E3">
        <w:t xml:space="preserve"> et de comédiens. La </w:t>
      </w:r>
      <w:proofErr w:type="gramStart"/>
      <w:r w:rsidR="000169E3">
        <w:t>pédagogie  interactive</w:t>
      </w:r>
      <w:proofErr w:type="gramEnd"/>
      <w:r w:rsidR="000169E3">
        <w:t>,( jeux de rôle, abaque de Régnier, brainstorming ) étant un atout pour lever les peurs , les blocages de certains participants</w:t>
      </w:r>
      <w:r w:rsidR="00731BE9">
        <w:t xml:space="preserve"> leur permettant de se lâcher  au sein du groupe, le tout baignant dans</w:t>
      </w:r>
      <w:r w:rsidR="000169E3">
        <w:t xml:space="preserve"> une ambiance ludique</w:t>
      </w:r>
    </w:p>
    <w:p w14:paraId="14FF1B9D" w14:textId="77777777" w:rsidR="000169E3" w:rsidRDefault="000169E3">
      <w:r>
        <w:t xml:space="preserve">Cet apprentissage en communication, les rencontres avec </w:t>
      </w:r>
      <w:r w:rsidR="00205475">
        <w:t xml:space="preserve"> les médecins de G et T et tant d’autres</w:t>
      </w:r>
      <w:r>
        <w:t xml:space="preserve"> professionnels</w:t>
      </w:r>
      <w:r w:rsidR="00205475">
        <w:t xml:space="preserve"> de santé passionnés, en</w:t>
      </w:r>
      <w:r w:rsidR="00731BE9">
        <w:t xml:space="preserve"> région, à Paris, </w:t>
      </w:r>
      <w:r w:rsidR="00205475">
        <w:t xml:space="preserve"> ou au cours de</w:t>
      </w:r>
      <w:r>
        <w:t xml:space="preserve"> vo</w:t>
      </w:r>
      <w:r w:rsidR="00205475">
        <w:t>y</w:t>
      </w:r>
      <w:r>
        <w:t>ages</w:t>
      </w:r>
      <w:r w:rsidR="00205475">
        <w:t xml:space="preserve"> pour se former ou pour former (Portugal, Pays Bas,  Belgique, la Réunion, l’Algérie </w:t>
      </w:r>
      <w:proofErr w:type="spellStart"/>
      <w:r w:rsidR="00205475">
        <w:t>etc</w:t>
      </w:r>
      <w:proofErr w:type="spellEnd"/>
      <w:r w:rsidR="00205475">
        <w:t xml:space="preserve"> ) , tout cela m’a permis d’avoir un regard différent dans ma pratique quotidi</w:t>
      </w:r>
      <w:r w:rsidR="00731BE9">
        <w:t>enne et contribué à faciliter l</w:t>
      </w:r>
      <w:r w:rsidR="00797941">
        <w:t xml:space="preserve">e travail </w:t>
      </w:r>
      <w:r w:rsidR="00731BE9">
        <w:t>relationnel</w:t>
      </w:r>
    </w:p>
    <w:p w14:paraId="19D31F2B" w14:textId="77777777" w:rsidR="00797941" w:rsidRDefault="00731BE9">
      <w:r>
        <w:t xml:space="preserve">Voilà  que de bons souvenirs </w:t>
      </w:r>
      <w:r w:rsidR="00797941">
        <w:t xml:space="preserve"> mes amis et bonne continuation </w:t>
      </w:r>
    </w:p>
    <w:p w14:paraId="535F72E3" w14:textId="77777777" w:rsidR="00797941" w:rsidRDefault="00797941">
      <w:r>
        <w:t xml:space="preserve">Amitiés </w:t>
      </w:r>
    </w:p>
    <w:p w14:paraId="0FC74622" w14:textId="116198EF" w:rsidR="00797941" w:rsidRDefault="00797941">
      <w:r>
        <w:t xml:space="preserve">Gérard </w:t>
      </w:r>
      <w:proofErr w:type="spellStart"/>
      <w:r>
        <w:t>sabbe</w:t>
      </w:r>
      <w:proofErr w:type="spellEnd"/>
    </w:p>
    <w:p w14:paraId="6834B375" w14:textId="48D576E8" w:rsidR="0082129A" w:rsidRDefault="0082129A"/>
    <w:p w14:paraId="403F6F3C" w14:textId="693E7B90" w:rsidR="0082129A" w:rsidRPr="0082129A" w:rsidRDefault="0082129A">
      <w:pPr>
        <w:rPr>
          <w:b/>
          <w:bCs/>
        </w:rPr>
      </w:pPr>
      <w:r w:rsidRPr="0082129A">
        <w:rPr>
          <w:b/>
          <w:bCs/>
        </w:rPr>
        <w:t>Pour l’AGE du 26 septembre 2020</w:t>
      </w:r>
      <w:r>
        <w:rPr>
          <w:b/>
          <w:bCs/>
        </w:rPr>
        <w:t xml:space="preserve"> / témoignage lu par AF Hirsch</w:t>
      </w:r>
    </w:p>
    <w:sectPr w:rsidR="0082129A" w:rsidRPr="0082129A" w:rsidSect="004E2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69"/>
    <w:rsid w:val="000169E3"/>
    <w:rsid w:val="001E786B"/>
    <w:rsid w:val="00205475"/>
    <w:rsid w:val="002645D3"/>
    <w:rsid w:val="004E2414"/>
    <w:rsid w:val="00731BE9"/>
    <w:rsid w:val="00797941"/>
    <w:rsid w:val="0082129A"/>
    <w:rsid w:val="00EC73E8"/>
    <w:rsid w:val="00F44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E949"/>
  <w15:docId w15:val="{3613327C-3D33-4A14-9C1F-E715F7B1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marie Vilanoba</cp:lastModifiedBy>
  <cp:revision>2</cp:revision>
  <dcterms:created xsi:type="dcterms:W3CDTF">2020-09-29T08:11:00Z</dcterms:created>
  <dcterms:modified xsi:type="dcterms:W3CDTF">2020-09-29T08:11:00Z</dcterms:modified>
</cp:coreProperties>
</file>